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175" w:rsidRPr="0080021C" w:rsidRDefault="00A55175" w:rsidP="00A5517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21C">
        <w:rPr>
          <w:rFonts w:ascii="Times New Roman" w:hAnsi="Times New Roman" w:cs="Times New Roman"/>
          <w:b/>
          <w:sz w:val="24"/>
          <w:szCs w:val="24"/>
        </w:rPr>
        <w:t>Формулировки решений по вопросам повестки дня</w:t>
      </w:r>
    </w:p>
    <w:p w:rsidR="00A55175" w:rsidRPr="0080021C" w:rsidRDefault="0080021C" w:rsidP="00A5517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21C">
        <w:rPr>
          <w:rFonts w:ascii="Times New Roman" w:hAnsi="Times New Roman" w:cs="Times New Roman"/>
          <w:b/>
          <w:sz w:val="24"/>
          <w:szCs w:val="24"/>
        </w:rPr>
        <w:t xml:space="preserve">годового </w:t>
      </w:r>
      <w:r w:rsidR="00A55175" w:rsidRPr="0080021C">
        <w:rPr>
          <w:rFonts w:ascii="Times New Roman" w:hAnsi="Times New Roman" w:cs="Times New Roman"/>
          <w:b/>
          <w:sz w:val="24"/>
          <w:szCs w:val="24"/>
        </w:rPr>
        <w:t>Общего собрания акционеров</w:t>
      </w:r>
    </w:p>
    <w:p w:rsidR="00A55175" w:rsidRPr="0080021C" w:rsidRDefault="00A55175" w:rsidP="00A5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21C">
        <w:rPr>
          <w:rFonts w:ascii="Times New Roman" w:hAnsi="Times New Roman" w:cs="Times New Roman"/>
          <w:b/>
          <w:sz w:val="24"/>
          <w:szCs w:val="24"/>
        </w:rPr>
        <w:t xml:space="preserve">Акционерного общества «Теплоэнергосервис» </w:t>
      </w:r>
    </w:p>
    <w:p w:rsidR="00A55175" w:rsidRPr="0080021C" w:rsidRDefault="00A55175" w:rsidP="00A5517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21C">
        <w:rPr>
          <w:rFonts w:ascii="Times New Roman" w:hAnsi="Times New Roman" w:cs="Times New Roman"/>
          <w:b/>
          <w:sz w:val="24"/>
          <w:szCs w:val="24"/>
        </w:rPr>
        <w:t xml:space="preserve"> (АО «Теплоэнергосервис»)</w:t>
      </w:r>
    </w:p>
    <w:p w:rsidR="00ED0105" w:rsidRDefault="00ED0105" w:rsidP="00A55175">
      <w:pPr>
        <w:ind w:right="-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5175" w:rsidRPr="0080021C" w:rsidRDefault="00A55175" w:rsidP="00A55175">
      <w:pPr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80021C">
        <w:rPr>
          <w:rFonts w:ascii="Times New Roman" w:hAnsi="Times New Roman" w:cs="Times New Roman"/>
          <w:b/>
          <w:sz w:val="24"/>
          <w:szCs w:val="24"/>
        </w:rPr>
        <w:t>Акционерам</w:t>
      </w:r>
    </w:p>
    <w:p w:rsidR="00A55175" w:rsidRPr="0080021C" w:rsidRDefault="00A55175" w:rsidP="00A55175">
      <w:pPr>
        <w:ind w:right="-2"/>
        <w:rPr>
          <w:rFonts w:ascii="Times New Roman" w:hAnsi="Times New Roman" w:cs="Times New Roman"/>
          <w:sz w:val="24"/>
          <w:szCs w:val="24"/>
        </w:rPr>
      </w:pPr>
      <w:r w:rsidRPr="0080021C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80021C" w:rsidRPr="0080021C">
        <w:rPr>
          <w:rFonts w:ascii="Times New Roman" w:hAnsi="Times New Roman" w:cs="Times New Roman"/>
          <w:b/>
          <w:sz w:val="24"/>
          <w:szCs w:val="24"/>
        </w:rPr>
        <w:t xml:space="preserve">годового </w:t>
      </w:r>
      <w:r w:rsidRPr="0080021C">
        <w:rPr>
          <w:rFonts w:ascii="Times New Roman" w:hAnsi="Times New Roman" w:cs="Times New Roman"/>
          <w:b/>
          <w:sz w:val="24"/>
          <w:szCs w:val="24"/>
        </w:rPr>
        <w:t xml:space="preserve">Общего собрания акционеров: </w:t>
      </w:r>
      <w:r w:rsidRPr="0080021C">
        <w:rPr>
          <w:rFonts w:ascii="Times New Roman" w:hAnsi="Times New Roman" w:cs="Times New Roman"/>
          <w:b/>
          <w:sz w:val="24"/>
          <w:szCs w:val="24"/>
        </w:rPr>
        <w:tab/>
      </w:r>
      <w:r w:rsidRPr="0080021C">
        <w:rPr>
          <w:rFonts w:ascii="Times New Roman" w:hAnsi="Times New Roman" w:cs="Times New Roman"/>
          <w:b/>
          <w:sz w:val="24"/>
          <w:szCs w:val="24"/>
        </w:rPr>
        <w:tab/>
      </w:r>
      <w:r w:rsidRPr="0080021C">
        <w:rPr>
          <w:rFonts w:ascii="Times New Roman" w:hAnsi="Times New Roman" w:cs="Times New Roman"/>
          <w:b/>
          <w:sz w:val="24"/>
          <w:szCs w:val="24"/>
        </w:rPr>
        <w:tab/>
      </w:r>
      <w:r w:rsidRPr="0080021C">
        <w:rPr>
          <w:rFonts w:ascii="Times New Roman" w:hAnsi="Times New Roman" w:cs="Times New Roman"/>
          <w:b/>
          <w:sz w:val="24"/>
          <w:szCs w:val="24"/>
        </w:rPr>
        <w:tab/>
      </w:r>
      <w:r w:rsidRPr="0080021C">
        <w:rPr>
          <w:rFonts w:ascii="Times New Roman" w:hAnsi="Times New Roman" w:cs="Times New Roman"/>
          <w:b/>
          <w:sz w:val="24"/>
          <w:szCs w:val="24"/>
        </w:rPr>
        <w:tab/>
      </w:r>
      <w:r w:rsidRPr="0080021C">
        <w:rPr>
          <w:rFonts w:ascii="Times New Roman" w:hAnsi="Times New Roman" w:cs="Times New Roman"/>
          <w:b/>
          <w:sz w:val="24"/>
          <w:szCs w:val="24"/>
        </w:rPr>
        <w:tab/>
      </w:r>
      <w:r w:rsidR="0080021C" w:rsidRPr="0080021C">
        <w:rPr>
          <w:rFonts w:ascii="Times New Roman" w:hAnsi="Times New Roman" w:cs="Times New Roman"/>
          <w:b/>
          <w:sz w:val="24"/>
          <w:szCs w:val="24"/>
        </w:rPr>
        <w:t>27.05</w:t>
      </w:r>
      <w:r w:rsidRPr="0080021C">
        <w:rPr>
          <w:rFonts w:ascii="Times New Roman" w:hAnsi="Times New Roman" w:cs="Times New Roman"/>
          <w:b/>
          <w:sz w:val="24"/>
          <w:szCs w:val="24"/>
        </w:rPr>
        <w:t>.2024</w:t>
      </w:r>
    </w:p>
    <w:p w:rsidR="00A55175" w:rsidRPr="0080021C" w:rsidRDefault="00A55175" w:rsidP="00A55175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80021C">
        <w:rPr>
          <w:rFonts w:ascii="Times New Roman" w:hAnsi="Times New Roman" w:cs="Times New Roman"/>
          <w:b/>
          <w:w w:val="95"/>
          <w:sz w:val="24"/>
          <w:szCs w:val="24"/>
        </w:rPr>
        <w:t>ПОВЕСТКА:</w:t>
      </w:r>
    </w:p>
    <w:p w:rsidR="0080021C" w:rsidRPr="0080021C" w:rsidRDefault="0080021C" w:rsidP="0080021C">
      <w:pPr>
        <w:pStyle w:val="a"/>
        <w:numPr>
          <w:ilvl w:val="0"/>
          <w:numId w:val="0"/>
        </w:numPr>
        <w:tabs>
          <w:tab w:val="left" w:pos="454"/>
          <w:tab w:val="left" w:pos="738"/>
        </w:tabs>
        <w:spacing w:before="0" w:line="240" w:lineRule="auto"/>
        <w:ind w:firstLine="591"/>
        <w:rPr>
          <w:color w:val="auto"/>
          <w:sz w:val="24"/>
          <w:szCs w:val="24"/>
        </w:rPr>
      </w:pPr>
      <w:r w:rsidRPr="0080021C">
        <w:rPr>
          <w:color w:val="auto"/>
          <w:sz w:val="24"/>
          <w:szCs w:val="24"/>
        </w:rPr>
        <w:t>1. Об утверждении годового отчета, годовой бухгалтерской (финансовой) отчетности АО «Теплоэнергосервис» за 2023 год.</w:t>
      </w:r>
    </w:p>
    <w:p w:rsidR="0080021C" w:rsidRPr="0080021C" w:rsidRDefault="0080021C" w:rsidP="0080021C">
      <w:pPr>
        <w:pStyle w:val="a"/>
        <w:numPr>
          <w:ilvl w:val="0"/>
          <w:numId w:val="0"/>
        </w:numPr>
        <w:tabs>
          <w:tab w:val="left" w:pos="708"/>
          <w:tab w:val="left" w:pos="738"/>
        </w:tabs>
        <w:spacing w:before="0" w:line="240" w:lineRule="auto"/>
        <w:ind w:firstLine="591"/>
        <w:rPr>
          <w:color w:val="auto"/>
          <w:sz w:val="24"/>
          <w:szCs w:val="24"/>
        </w:rPr>
      </w:pPr>
      <w:r w:rsidRPr="0080021C">
        <w:rPr>
          <w:color w:val="auto"/>
          <w:sz w:val="24"/>
          <w:szCs w:val="24"/>
        </w:rPr>
        <w:t>2. О распределении прибыли (в том числе выплате (объявлении) дивидендов) и убытков АО «Теплоэнергосервис» по результатам 2023 года.</w:t>
      </w:r>
    </w:p>
    <w:p w:rsidR="0080021C" w:rsidRPr="0080021C" w:rsidRDefault="0080021C" w:rsidP="00ED0105">
      <w:pPr>
        <w:pStyle w:val="a"/>
        <w:numPr>
          <w:ilvl w:val="0"/>
          <w:numId w:val="0"/>
        </w:numPr>
        <w:tabs>
          <w:tab w:val="left" w:pos="708"/>
          <w:tab w:val="left" w:pos="738"/>
        </w:tabs>
        <w:spacing w:before="0" w:line="240" w:lineRule="auto"/>
        <w:ind w:firstLine="591"/>
        <w:rPr>
          <w:color w:val="auto"/>
          <w:sz w:val="24"/>
          <w:szCs w:val="24"/>
        </w:rPr>
      </w:pPr>
      <w:r w:rsidRPr="0080021C">
        <w:rPr>
          <w:color w:val="auto"/>
          <w:sz w:val="24"/>
          <w:szCs w:val="24"/>
        </w:rPr>
        <w:t>3. Об избрании членов Совета директоров АО «Теплоэнергосервис».</w:t>
      </w:r>
    </w:p>
    <w:p w:rsidR="0080021C" w:rsidRDefault="0080021C" w:rsidP="00ED0105">
      <w:pPr>
        <w:pStyle w:val="a"/>
        <w:numPr>
          <w:ilvl w:val="0"/>
          <w:numId w:val="0"/>
        </w:numPr>
        <w:tabs>
          <w:tab w:val="left" w:pos="708"/>
          <w:tab w:val="left" w:pos="738"/>
        </w:tabs>
        <w:spacing w:before="0" w:line="240" w:lineRule="auto"/>
        <w:ind w:firstLine="591"/>
        <w:rPr>
          <w:color w:val="auto"/>
          <w:sz w:val="24"/>
          <w:szCs w:val="24"/>
        </w:rPr>
      </w:pPr>
      <w:r w:rsidRPr="0080021C">
        <w:rPr>
          <w:color w:val="auto"/>
          <w:sz w:val="24"/>
          <w:szCs w:val="24"/>
        </w:rPr>
        <w:t>4. О назначении аудиторской организации АО «Теплоэнергосервис».</w:t>
      </w:r>
    </w:p>
    <w:p w:rsidR="0065212A" w:rsidRPr="0065212A" w:rsidRDefault="0065212A" w:rsidP="0065212A">
      <w:pPr>
        <w:pStyle w:val="a"/>
        <w:numPr>
          <w:ilvl w:val="0"/>
          <w:numId w:val="0"/>
        </w:numPr>
        <w:tabs>
          <w:tab w:val="left" w:pos="708"/>
          <w:tab w:val="left" w:pos="738"/>
        </w:tabs>
        <w:spacing w:before="0" w:line="240" w:lineRule="auto"/>
        <w:ind w:firstLine="591"/>
        <w:rPr>
          <w:color w:val="auto"/>
          <w:sz w:val="24"/>
          <w:szCs w:val="24"/>
        </w:rPr>
      </w:pPr>
      <w:r w:rsidRPr="0065212A">
        <w:rPr>
          <w:color w:val="auto"/>
          <w:sz w:val="24"/>
          <w:szCs w:val="24"/>
        </w:rPr>
        <w:t>5. Об утверждении Устава АО «Теплоэнергосервис» в новой редакции.</w:t>
      </w:r>
    </w:p>
    <w:p w:rsidR="00A55175" w:rsidRPr="002F0F80" w:rsidRDefault="00A55175" w:rsidP="00ED0105">
      <w:pPr>
        <w:spacing w:after="0" w:line="240" w:lineRule="auto"/>
        <w:ind w:right="-2"/>
        <w:rPr>
          <w:rFonts w:ascii="Times New Roman" w:hAnsi="Times New Roman" w:cs="Times New Roman"/>
          <w:b/>
          <w:w w:val="95"/>
          <w:sz w:val="24"/>
          <w:szCs w:val="24"/>
        </w:rPr>
      </w:pPr>
    </w:p>
    <w:p w:rsidR="00A55175" w:rsidRPr="002F0F80" w:rsidRDefault="00A55175" w:rsidP="00ED0105">
      <w:pPr>
        <w:pStyle w:val="a4"/>
        <w:tabs>
          <w:tab w:val="left" w:pos="851"/>
        </w:tabs>
        <w:ind w:firstLine="0"/>
        <w:rPr>
          <w:b/>
          <w:iCs/>
          <w:spacing w:val="-3"/>
          <w:szCs w:val="24"/>
        </w:rPr>
      </w:pPr>
      <w:r w:rsidRPr="002F0F80">
        <w:rPr>
          <w:b/>
          <w:szCs w:val="24"/>
        </w:rPr>
        <w:t xml:space="preserve">ВОПРОС № 1: </w:t>
      </w:r>
      <w:r w:rsidR="0080021C" w:rsidRPr="002F0F80">
        <w:rPr>
          <w:b/>
          <w:szCs w:val="24"/>
        </w:rPr>
        <w:t>Об утверждении годового отчета, годовой бухгалтерской (финансовой) отчетности АО «Теплоэнергосервис» за 2023 год.</w:t>
      </w:r>
    </w:p>
    <w:p w:rsidR="00A55175" w:rsidRPr="002F0F80" w:rsidRDefault="00A55175" w:rsidP="00ED0105">
      <w:pPr>
        <w:tabs>
          <w:tab w:val="right" w:pos="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5175" w:rsidRPr="002F0F80" w:rsidRDefault="00A55175" w:rsidP="00ED0105">
      <w:pPr>
        <w:tabs>
          <w:tab w:val="righ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F80">
        <w:rPr>
          <w:rFonts w:ascii="Times New Roman" w:hAnsi="Times New Roman" w:cs="Times New Roman"/>
          <w:b/>
          <w:bCs/>
          <w:sz w:val="24"/>
          <w:szCs w:val="24"/>
        </w:rPr>
        <w:t>ПРОЕКТ РЕШЕНИЯ:</w:t>
      </w:r>
    </w:p>
    <w:p w:rsidR="00A55175" w:rsidRPr="002F0F80" w:rsidRDefault="0080021C" w:rsidP="00ED0105">
      <w:pPr>
        <w:pStyle w:val="a6"/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F80">
        <w:rPr>
          <w:rFonts w:ascii="Times New Roman" w:hAnsi="Times New Roman" w:cs="Times New Roman"/>
          <w:bCs/>
          <w:iCs/>
          <w:sz w:val="24"/>
          <w:szCs w:val="24"/>
        </w:rPr>
        <w:t>Утвердить годовой отчет АО «Теплоэнергосервис» за 2024</w:t>
      </w:r>
      <w:r w:rsidRPr="002F0F80">
        <w:rPr>
          <w:rFonts w:ascii="Times New Roman" w:hAnsi="Times New Roman" w:cs="Times New Roman"/>
          <w:sz w:val="24"/>
          <w:szCs w:val="24"/>
        </w:rPr>
        <w:t xml:space="preserve"> год</w:t>
      </w:r>
      <w:r w:rsidRPr="002F0F80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80021C" w:rsidRPr="002F0F80" w:rsidRDefault="0080021C" w:rsidP="00ED0105">
      <w:pPr>
        <w:pStyle w:val="a4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ind w:left="0" w:firstLine="567"/>
        <w:rPr>
          <w:bCs/>
          <w:iCs/>
          <w:szCs w:val="24"/>
        </w:rPr>
      </w:pPr>
      <w:r w:rsidRPr="002F0F80">
        <w:rPr>
          <w:bCs/>
          <w:iCs/>
          <w:szCs w:val="24"/>
        </w:rPr>
        <w:t xml:space="preserve">Утвердить годовую бухгалтерскую (финансовую) отчетность </w:t>
      </w:r>
      <w:r w:rsidR="002F0F80" w:rsidRPr="002F0F80">
        <w:rPr>
          <w:bCs/>
          <w:iCs/>
          <w:szCs w:val="24"/>
        </w:rPr>
        <w:t xml:space="preserve">                                                               </w:t>
      </w:r>
      <w:r w:rsidRPr="002F0F80">
        <w:rPr>
          <w:bCs/>
          <w:iCs/>
          <w:szCs w:val="24"/>
        </w:rPr>
        <w:t>АО «Теплоэнергосервис» за 2023 год.</w:t>
      </w:r>
    </w:p>
    <w:p w:rsidR="002F0F80" w:rsidRPr="002F0F80" w:rsidRDefault="002F0F80" w:rsidP="00ED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F80" w:rsidRPr="002F0F80" w:rsidRDefault="002F0F80" w:rsidP="002F0F80">
      <w:pPr>
        <w:pStyle w:val="a4"/>
        <w:tabs>
          <w:tab w:val="left" w:pos="851"/>
        </w:tabs>
        <w:spacing w:line="216" w:lineRule="auto"/>
        <w:ind w:firstLine="0"/>
        <w:rPr>
          <w:b/>
          <w:szCs w:val="24"/>
        </w:rPr>
      </w:pPr>
      <w:r w:rsidRPr="002F0F80">
        <w:rPr>
          <w:b/>
          <w:szCs w:val="24"/>
        </w:rPr>
        <w:t>ВОПРОС № 2: О распределении прибыли (в том числе выплате (объявлении) дивидендов) и убытков АО «Теплоэнергосервис» за</w:t>
      </w:r>
      <w:r w:rsidRPr="002F0F80">
        <w:rPr>
          <w:b/>
          <w:bCs/>
          <w:szCs w:val="24"/>
        </w:rPr>
        <w:t xml:space="preserve"> 2023</w:t>
      </w:r>
      <w:r w:rsidRPr="002F0F80">
        <w:rPr>
          <w:b/>
          <w:szCs w:val="24"/>
        </w:rPr>
        <w:t xml:space="preserve"> год.</w:t>
      </w:r>
    </w:p>
    <w:p w:rsidR="004B7D23" w:rsidRPr="004B7D23" w:rsidRDefault="004B7D23" w:rsidP="004B7D23">
      <w:pPr>
        <w:pStyle w:val="a6"/>
        <w:tabs>
          <w:tab w:val="right" w:pos="900"/>
        </w:tabs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7D23" w:rsidRPr="004B7D23" w:rsidRDefault="004B7D23" w:rsidP="004B7D23">
      <w:pPr>
        <w:tabs>
          <w:tab w:val="righ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23">
        <w:rPr>
          <w:rFonts w:ascii="Times New Roman" w:hAnsi="Times New Roman" w:cs="Times New Roman"/>
          <w:b/>
          <w:bCs/>
          <w:sz w:val="24"/>
          <w:szCs w:val="24"/>
        </w:rPr>
        <w:t>ПРОЕКТ РЕШЕНИЯ:</w:t>
      </w:r>
    </w:p>
    <w:p w:rsidR="002F0F80" w:rsidRPr="002F0F80" w:rsidRDefault="002F0F80" w:rsidP="002F0F80">
      <w:pPr>
        <w:pStyle w:val="a4"/>
        <w:numPr>
          <w:ilvl w:val="0"/>
          <w:numId w:val="6"/>
        </w:numPr>
        <w:tabs>
          <w:tab w:val="left" w:pos="284"/>
          <w:tab w:val="left" w:pos="567"/>
          <w:tab w:val="left" w:pos="851"/>
        </w:tabs>
        <w:ind w:left="0" w:firstLine="567"/>
        <w:rPr>
          <w:bCs/>
          <w:iCs/>
          <w:szCs w:val="24"/>
        </w:rPr>
      </w:pPr>
      <w:r w:rsidRPr="002F0F80">
        <w:rPr>
          <w:bCs/>
          <w:iCs/>
          <w:szCs w:val="24"/>
        </w:rPr>
        <w:t>Утвердить следующее распределение прибыли (убытков) АО «Теплоэнергосервис» по результатам 2023 года:</w:t>
      </w:r>
    </w:p>
    <w:p w:rsidR="002F0F80" w:rsidRDefault="002F0F80" w:rsidP="002F0F80">
      <w:pPr>
        <w:pStyle w:val="a7"/>
        <w:spacing w:before="0" w:beforeAutospacing="0" w:after="0" w:afterAutospacing="0"/>
        <w:jc w:val="both"/>
        <w:rPr>
          <w:bCs/>
          <w:iCs/>
          <w:sz w:val="8"/>
          <w:szCs w:val="8"/>
        </w:rPr>
      </w:pPr>
    </w:p>
    <w:tbl>
      <w:tblPr>
        <w:tblpPr w:leftFromText="180" w:rightFromText="180" w:vertAnchor="text" w:horzAnchor="margin" w:tblpY="147"/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4992"/>
        <w:gridCol w:w="2268"/>
      </w:tblGrid>
      <w:tr w:rsidR="004D639E" w:rsidRPr="004D639E" w:rsidTr="00530FDB">
        <w:tc>
          <w:tcPr>
            <w:tcW w:w="7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9E" w:rsidRPr="004D639E" w:rsidRDefault="004D639E" w:rsidP="004D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9E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9E" w:rsidRPr="004D639E" w:rsidRDefault="004D639E" w:rsidP="004D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9E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</w:tr>
      <w:tr w:rsidR="004D639E" w:rsidRPr="004D639E" w:rsidTr="00530FDB">
        <w:tc>
          <w:tcPr>
            <w:tcW w:w="75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9E" w:rsidRPr="004D639E" w:rsidRDefault="004D639E" w:rsidP="004D6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39E">
              <w:rPr>
                <w:rFonts w:ascii="Times New Roman" w:hAnsi="Times New Roman" w:cs="Times New Roman"/>
                <w:sz w:val="24"/>
                <w:szCs w:val="24"/>
              </w:rPr>
              <w:t>  Нераспределенная прибыль (убыток) отчетного периода: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39E" w:rsidRPr="004D639E" w:rsidRDefault="004D639E" w:rsidP="004D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9E">
              <w:rPr>
                <w:rFonts w:ascii="Times New Roman" w:hAnsi="Times New Roman" w:cs="Times New Roman"/>
                <w:sz w:val="24"/>
                <w:szCs w:val="24"/>
              </w:rPr>
              <w:t>43 349</w:t>
            </w:r>
          </w:p>
        </w:tc>
      </w:tr>
      <w:tr w:rsidR="004D639E" w:rsidRPr="004D639E" w:rsidTr="00530FDB">
        <w:trPr>
          <w:trHeight w:val="227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9E" w:rsidRPr="004D639E" w:rsidRDefault="004D639E" w:rsidP="004D6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39E">
              <w:rPr>
                <w:rFonts w:ascii="Times New Roman" w:hAnsi="Times New Roman" w:cs="Times New Roman"/>
                <w:sz w:val="24"/>
                <w:szCs w:val="24"/>
              </w:rPr>
              <w:t xml:space="preserve">  Распределить на: 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9E" w:rsidRPr="004D639E" w:rsidRDefault="004D639E" w:rsidP="004D6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39E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39E" w:rsidRPr="004D639E" w:rsidRDefault="004D639E" w:rsidP="004D639E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639E">
              <w:rPr>
                <w:rFonts w:ascii="Times New Roman" w:hAnsi="Times New Roman" w:cs="Times New Roman"/>
                <w:iCs/>
                <w:sz w:val="24"/>
                <w:szCs w:val="24"/>
              </w:rPr>
              <w:t>2 167</w:t>
            </w:r>
          </w:p>
        </w:tc>
      </w:tr>
      <w:tr w:rsidR="004D639E" w:rsidRPr="004D639E" w:rsidTr="00530FDB"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39E" w:rsidRPr="004D639E" w:rsidRDefault="004D639E" w:rsidP="004D6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9E" w:rsidRPr="004D639E" w:rsidRDefault="004D639E" w:rsidP="004D6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39E">
              <w:rPr>
                <w:rFonts w:ascii="Times New Roman" w:hAnsi="Times New Roman" w:cs="Times New Roman"/>
                <w:sz w:val="24"/>
                <w:szCs w:val="24"/>
              </w:rPr>
              <w:t>Дивиденды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39E" w:rsidRPr="004D639E" w:rsidRDefault="004D639E" w:rsidP="004D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639E" w:rsidRPr="004D639E" w:rsidTr="00530FDB"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39E" w:rsidRPr="004D639E" w:rsidRDefault="004D639E" w:rsidP="004D6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9E" w:rsidRPr="004D639E" w:rsidRDefault="004D639E" w:rsidP="004D6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39E">
              <w:rPr>
                <w:rFonts w:ascii="Times New Roman" w:hAnsi="Times New Roman" w:cs="Times New Roman"/>
                <w:sz w:val="24"/>
                <w:szCs w:val="24"/>
              </w:rPr>
              <w:t>Инвестиции текущего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39E" w:rsidRPr="004D639E" w:rsidRDefault="004D639E" w:rsidP="004D639E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639E">
              <w:rPr>
                <w:rFonts w:ascii="Times New Roman" w:hAnsi="Times New Roman" w:cs="Times New Roman"/>
                <w:iCs/>
                <w:sz w:val="24"/>
                <w:szCs w:val="24"/>
              </w:rPr>
              <w:t>25 865</w:t>
            </w:r>
          </w:p>
        </w:tc>
      </w:tr>
      <w:tr w:rsidR="004D639E" w:rsidRPr="004D639E" w:rsidTr="00530FDB"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39E" w:rsidRPr="004D639E" w:rsidRDefault="004D639E" w:rsidP="004D6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9E" w:rsidRPr="004D639E" w:rsidRDefault="004D639E" w:rsidP="004D6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39E">
              <w:rPr>
                <w:rFonts w:ascii="Times New Roman" w:hAnsi="Times New Roman" w:cs="Times New Roman"/>
                <w:sz w:val="24"/>
                <w:szCs w:val="24"/>
              </w:rPr>
              <w:t>Прибыль на накопление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39E" w:rsidRPr="004D639E" w:rsidRDefault="004D639E" w:rsidP="004D639E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639E" w:rsidRPr="004D639E" w:rsidTr="00530FDB"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39E" w:rsidRPr="004D639E" w:rsidRDefault="004D639E" w:rsidP="004D6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9E" w:rsidRPr="004D639E" w:rsidRDefault="004D639E" w:rsidP="004D6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39E">
              <w:rPr>
                <w:rFonts w:ascii="Times New Roman" w:hAnsi="Times New Roman" w:cs="Times New Roman"/>
                <w:sz w:val="24"/>
                <w:szCs w:val="24"/>
              </w:rPr>
              <w:t>Погашение убытков прошлых лет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39E" w:rsidRPr="004D639E" w:rsidRDefault="004D639E" w:rsidP="004D639E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639E">
              <w:rPr>
                <w:rFonts w:ascii="Times New Roman" w:hAnsi="Times New Roman" w:cs="Times New Roman"/>
                <w:iCs/>
                <w:sz w:val="24"/>
                <w:szCs w:val="24"/>
              </w:rPr>
              <w:t>15 317</w:t>
            </w:r>
          </w:p>
        </w:tc>
      </w:tr>
    </w:tbl>
    <w:p w:rsidR="004D639E" w:rsidRPr="004D639E" w:rsidRDefault="004D639E" w:rsidP="004D639E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color w:val="auto"/>
          <w:sz w:val="24"/>
          <w:szCs w:val="24"/>
        </w:rPr>
      </w:pPr>
    </w:p>
    <w:p w:rsidR="002F0F80" w:rsidRPr="002F0F80" w:rsidRDefault="002F0F80" w:rsidP="002F0F80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Pr="002F0F80">
        <w:rPr>
          <w:color w:val="auto"/>
          <w:sz w:val="24"/>
          <w:szCs w:val="24"/>
        </w:rPr>
        <w:t>2. Не выплачивать (не объявлять) дивиденды по обыкновенным акциям Общества по результатам 2023</w:t>
      </w:r>
      <w:r w:rsidRPr="002F0F80">
        <w:rPr>
          <w:color w:val="0070C0"/>
          <w:sz w:val="24"/>
          <w:szCs w:val="24"/>
        </w:rPr>
        <w:t xml:space="preserve"> </w:t>
      </w:r>
      <w:r w:rsidRPr="002F0F80">
        <w:rPr>
          <w:color w:val="auto"/>
          <w:sz w:val="24"/>
          <w:szCs w:val="24"/>
        </w:rPr>
        <w:t>года.</w:t>
      </w:r>
    </w:p>
    <w:p w:rsidR="002F0F80" w:rsidRPr="004B7D23" w:rsidRDefault="002F0F80" w:rsidP="004B7D23">
      <w:pPr>
        <w:pStyle w:val="a4"/>
        <w:tabs>
          <w:tab w:val="left" w:pos="851"/>
        </w:tabs>
        <w:spacing w:line="216" w:lineRule="auto"/>
        <w:ind w:firstLine="0"/>
        <w:rPr>
          <w:b/>
          <w:szCs w:val="24"/>
        </w:rPr>
      </w:pPr>
    </w:p>
    <w:p w:rsidR="004B7D23" w:rsidRPr="004B7D23" w:rsidRDefault="004B7D23" w:rsidP="004B7D23">
      <w:pPr>
        <w:pStyle w:val="a4"/>
        <w:tabs>
          <w:tab w:val="left" w:pos="851"/>
        </w:tabs>
        <w:spacing w:line="216" w:lineRule="auto"/>
        <w:ind w:firstLine="0"/>
        <w:rPr>
          <w:b/>
          <w:szCs w:val="24"/>
        </w:rPr>
      </w:pPr>
      <w:r w:rsidRPr="004B7D23">
        <w:rPr>
          <w:b/>
          <w:szCs w:val="24"/>
        </w:rPr>
        <w:t>ВОПРОС № 3: Об избрании членов Совета директоров АО «Теплоэнергосервис».</w:t>
      </w:r>
    </w:p>
    <w:p w:rsidR="00ED0105" w:rsidRPr="002F0F80" w:rsidRDefault="00ED0105" w:rsidP="00ED0105">
      <w:pPr>
        <w:tabs>
          <w:tab w:val="right" w:pos="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0105" w:rsidRPr="002F0F80" w:rsidRDefault="00ED0105" w:rsidP="00ED0105">
      <w:pPr>
        <w:tabs>
          <w:tab w:val="righ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F80">
        <w:rPr>
          <w:rFonts w:ascii="Times New Roman" w:hAnsi="Times New Roman" w:cs="Times New Roman"/>
          <w:b/>
          <w:bCs/>
          <w:sz w:val="24"/>
          <w:szCs w:val="24"/>
        </w:rPr>
        <w:t>ПРОЕКТ РЕШЕНИЯ: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2061"/>
        <w:gridCol w:w="6945"/>
      </w:tblGrid>
      <w:tr w:rsidR="00ED0105" w:rsidRPr="00ED0105" w:rsidTr="00ED0105">
        <w:tc>
          <w:tcPr>
            <w:tcW w:w="520" w:type="dxa"/>
            <w:vAlign w:val="center"/>
          </w:tcPr>
          <w:p w:rsidR="00ED0105" w:rsidRPr="00ED0105" w:rsidRDefault="00ED0105" w:rsidP="00ED010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-3"/>
                <w:position w:val="6"/>
                <w:sz w:val="24"/>
                <w:szCs w:val="24"/>
                <w:lang w:eastAsia="ru-RU"/>
              </w:rPr>
            </w:pPr>
            <w:r w:rsidRPr="00ED0105">
              <w:rPr>
                <w:rFonts w:ascii="Times New Roman" w:eastAsia="Times New Roman" w:hAnsi="Times New Roman" w:cs="Times New Roman"/>
                <w:b/>
                <w:bCs/>
                <w:caps/>
                <w:spacing w:val="-3"/>
                <w:position w:val="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61" w:type="dxa"/>
            <w:vAlign w:val="center"/>
          </w:tcPr>
          <w:p w:rsidR="00ED0105" w:rsidRPr="00ED0105" w:rsidRDefault="00ED0105" w:rsidP="00ED010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aps/>
                <w:spacing w:val="-3"/>
                <w:position w:val="6"/>
                <w:sz w:val="24"/>
                <w:szCs w:val="24"/>
                <w:lang w:eastAsia="ru-RU"/>
              </w:rPr>
            </w:pPr>
            <w:r w:rsidRPr="00ED0105">
              <w:rPr>
                <w:rFonts w:ascii="Times New Roman" w:eastAsia="Times New Roman" w:hAnsi="Times New Roman" w:cs="Times New Roman"/>
                <w:b/>
                <w:caps/>
                <w:spacing w:val="-3"/>
                <w:position w:val="6"/>
                <w:sz w:val="24"/>
                <w:szCs w:val="24"/>
                <w:lang w:eastAsia="ru-RU"/>
              </w:rPr>
              <w:t xml:space="preserve">Ф.И.О. </w:t>
            </w:r>
            <w:r w:rsidRPr="00ED0105">
              <w:rPr>
                <w:rFonts w:ascii="Times New Roman" w:eastAsia="Times New Roman" w:hAnsi="Times New Roman" w:cs="Times New Roman"/>
                <w:b/>
                <w:spacing w:val="-3"/>
                <w:position w:val="6"/>
                <w:sz w:val="24"/>
                <w:szCs w:val="24"/>
                <w:lang w:eastAsia="ru-RU"/>
              </w:rPr>
              <w:t>кандидата</w:t>
            </w:r>
          </w:p>
        </w:tc>
        <w:tc>
          <w:tcPr>
            <w:tcW w:w="6945" w:type="dxa"/>
            <w:vAlign w:val="center"/>
          </w:tcPr>
          <w:p w:rsidR="00ED0105" w:rsidRPr="00ED0105" w:rsidRDefault="00ED0105" w:rsidP="00ED010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position w:val="6"/>
                <w:sz w:val="24"/>
                <w:szCs w:val="24"/>
                <w:lang w:eastAsia="ru-RU"/>
              </w:rPr>
            </w:pPr>
            <w:r w:rsidRPr="00ED0105">
              <w:rPr>
                <w:rFonts w:ascii="Times New Roman" w:eastAsia="Times New Roman" w:hAnsi="Times New Roman" w:cs="Times New Roman"/>
                <w:b/>
                <w:spacing w:val="-3"/>
                <w:position w:val="6"/>
                <w:sz w:val="24"/>
                <w:szCs w:val="24"/>
                <w:lang w:eastAsia="ru-RU"/>
              </w:rPr>
              <w:t>Должность кандидата на момент его выдвижения</w:t>
            </w:r>
          </w:p>
        </w:tc>
      </w:tr>
      <w:tr w:rsidR="00ED0105" w:rsidRPr="00ED0105" w:rsidTr="00ED0105">
        <w:trPr>
          <w:trHeight w:val="284"/>
        </w:trPr>
        <w:tc>
          <w:tcPr>
            <w:tcW w:w="520" w:type="dxa"/>
          </w:tcPr>
          <w:p w:rsidR="00ED0105" w:rsidRPr="00ED0105" w:rsidRDefault="00ED0105" w:rsidP="00ED0105">
            <w:pPr>
              <w:spacing w:before="240"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ED0105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61" w:type="dxa"/>
            <w:vAlign w:val="center"/>
          </w:tcPr>
          <w:p w:rsidR="00ED0105" w:rsidRPr="00ED0105" w:rsidRDefault="00ED0105" w:rsidP="00ED010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010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Коптева </w:t>
            </w:r>
          </w:p>
          <w:p w:rsidR="00ED0105" w:rsidRPr="00ED0105" w:rsidRDefault="00ED0105" w:rsidP="00ED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0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Яна Александровна</w:t>
            </w:r>
          </w:p>
        </w:tc>
        <w:tc>
          <w:tcPr>
            <w:tcW w:w="6945" w:type="dxa"/>
            <w:vAlign w:val="center"/>
          </w:tcPr>
          <w:p w:rsidR="00ED0105" w:rsidRPr="00ED0105" w:rsidRDefault="00ED0105" w:rsidP="00ED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0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Заместитель директора департамента по экономическому анализу Департамента тарифного регулирования и экономического анализа ПАО «РусГидро»</w:t>
            </w:r>
          </w:p>
        </w:tc>
      </w:tr>
      <w:tr w:rsidR="00ED0105" w:rsidRPr="00ED0105" w:rsidTr="00ED0105">
        <w:tc>
          <w:tcPr>
            <w:tcW w:w="520" w:type="dxa"/>
            <w:vAlign w:val="center"/>
          </w:tcPr>
          <w:p w:rsidR="00ED0105" w:rsidRPr="00ED0105" w:rsidRDefault="00ED0105" w:rsidP="00ED010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ED0105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061" w:type="dxa"/>
            <w:vAlign w:val="center"/>
          </w:tcPr>
          <w:p w:rsidR="00ED0105" w:rsidRPr="00ED0105" w:rsidRDefault="00ED0105" w:rsidP="00ED010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010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Тюльпанов </w:t>
            </w:r>
          </w:p>
          <w:p w:rsidR="00ED0105" w:rsidRPr="00ED0105" w:rsidRDefault="00ED0105" w:rsidP="00ED010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010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Евгений Викторович</w:t>
            </w:r>
          </w:p>
        </w:tc>
        <w:tc>
          <w:tcPr>
            <w:tcW w:w="6945" w:type="dxa"/>
            <w:vAlign w:val="center"/>
          </w:tcPr>
          <w:p w:rsidR="00ED0105" w:rsidRPr="00ED0105" w:rsidRDefault="00ED0105" w:rsidP="00ED0105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010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Начальник Управления методологии и корпоративного взаимодействия Департамента управления имуществом </w:t>
            </w:r>
          </w:p>
          <w:p w:rsidR="00ED0105" w:rsidRPr="00ED0105" w:rsidRDefault="00ED0105" w:rsidP="00ED0105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010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ПАО «РусГидро»</w:t>
            </w:r>
          </w:p>
        </w:tc>
      </w:tr>
      <w:tr w:rsidR="00ED0105" w:rsidRPr="00ED0105" w:rsidTr="00ED0105">
        <w:trPr>
          <w:trHeight w:val="237"/>
        </w:trPr>
        <w:tc>
          <w:tcPr>
            <w:tcW w:w="520" w:type="dxa"/>
            <w:vAlign w:val="center"/>
          </w:tcPr>
          <w:p w:rsidR="00ED0105" w:rsidRPr="00ED0105" w:rsidRDefault="00ED0105" w:rsidP="00ED010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ED0105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61" w:type="dxa"/>
            <w:vAlign w:val="center"/>
          </w:tcPr>
          <w:p w:rsidR="00ED0105" w:rsidRPr="00ED0105" w:rsidRDefault="00ED0105" w:rsidP="00ED010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010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Плесяк </w:t>
            </w:r>
          </w:p>
          <w:p w:rsidR="00ED0105" w:rsidRPr="00ED0105" w:rsidRDefault="00ED0105" w:rsidP="00ED010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010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Андрей Владимирович</w:t>
            </w:r>
          </w:p>
        </w:tc>
        <w:tc>
          <w:tcPr>
            <w:tcW w:w="6945" w:type="dxa"/>
            <w:vAlign w:val="center"/>
          </w:tcPr>
          <w:p w:rsidR="00ED0105" w:rsidRPr="00ED0105" w:rsidRDefault="00ED0105" w:rsidP="00ED0105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010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Начальник Управления планирования инвестиционных программ Департамента экономического планирования и инвестиционных программ ПАО «РусГидро»</w:t>
            </w:r>
          </w:p>
        </w:tc>
      </w:tr>
      <w:tr w:rsidR="00ED0105" w:rsidRPr="00ED0105" w:rsidTr="00ED0105">
        <w:trPr>
          <w:trHeight w:val="309"/>
        </w:trPr>
        <w:tc>
          <w:tcPr>
            <w:tcW w:w="520" w:type="dxa"/>
            <w:vAlign w:val="center"/>
          </w:tcPr>
          <w:p w:rsidR="00ED0105" w:rsidRPr="00ED0105" w:rsidRDefault="00ED0105" w:rsidP="00ED010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ED0105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61" w:type="dxa"/>
            <w:vAlign w:val="center"/>
          </w:tcPr>
          <w:p w:rsidR="00ED0105" w:rsidRPr="00ED0105" w:rsidRDefault="00ED0105" w:rsidP="00ED010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010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Алексеев </w:t>
            </w:r>
          </w:p>
          <w:p w:rsidR="00ED0105" w:rsidRPr="00ED0105" w:rsidRDefault="00ED0105" w:rsidP="00ED010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010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Гаврил Николаевич </w:t>
            </w:r>
          </w:p>
        </w:tc>
        <w:tc>
          <w:tcPr>
            <w:tcW w:w="6945" w:type="dxa"/>
            <w:vAlign w:val="center"/>
          </w:tcPr>
          <w:p w:rsidR="00ED0105" w:rsidRPr="00ED0105" w:rsidRDefault="00ED0105" w:rsidP="00ED0105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010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Генеральный директор ПАО «Якутскэнерго»</w:t>
            </w:r>
          </w:p>
        </w:tc>
      </w:tr>
      <w:tr w:rsidR="00ED0105" w:rsidRPr="00ED0105" w:rsidTr="00ED0105">
        <w:trPr>
          <w:trHeight w:val="272"/>
        </w:trPr>
        <w:tc>
          <w:tcPr>
            <w:tcW w:w="520" w:type="dxa"/>
            <w:vAlign w:val="center"/>
          </w:tcPr>
          <w:p w:rsidR="00ED0105" w:rsidRPr="00ED0105" w:rsidRDefault="00ED0105" w:rsidP="00ED010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ED0105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61" w:type="dxa"/>
            <w:vAlign w:val="center"/>
          </w:tcPr>
          <w:p w:rsidR="00ED0105" w:rsidRPr="00ED0105" w:rsidRDefault="00ED0105" w:rsidP="00ED010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010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Чурилов </w:t>
            </w:r>
          </w:p>
          <w:p w:rsidR="00ED0105" w:rsidRPr="00ED0105" w:rsidRDefault="00ED0105" w:rsidP="00ED010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010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Дмитрий Викторович</w:t>
            </w:r>
          </w:p>
        </w:tc>
        <w:tc>
          <w:tcPr>
            <w:tcW w:w="6945" w:type="dxa"/>
            <w:vAlign w:val="center"/>
          </w:tcPr>
          <w:p w:rsidR="00ED0105" w:rsidRPr="00ED0105" w:rsidRDefault="00ED0105" w:rsidP="00ED0105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010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Директор Департамента топливообеспечения ПАО «РусГидро»</w:t>
            </w:r>
          </w:p>
        </w:tc>
      </w:tr>
    </w:tbl>
    <w:p w:rsidR="004B7D23" w:rsidRDefault="004B7D23" w:rsidP="004D6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0105" w:rsidRPr="00ED0105" w:rsidRDefault="00ED0105" w:rsidP="004D639E">
      <w:pPr>
        <w:tabs>
          <w:tab w:val="left" w:pos="851"/>
        </w:tabs>
        <w:spacing w:line="216" w:lineRule="auto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ED0105">
        <w:rPr>
          <w:rFonts w:ascii="Times New Roman" w:hAnsi="Times New Roman" w:cs="Times New Roman"/>
          <w:b/>
          <w:spacing w:val="-3"/>
          <w:sz w:val="24"/>
          <w:szCs w:val="24"/>
        </w:rPr>
        <w:t xml:space="preserve">ВОПРОС № 4: </w:t>
      </w:r>
      <w:r w:rsidRPr="00ED0105">
        <w:rPr>
          <w:rFonts w:ascii="Times New Roman" w:hAnsi="Times New Roman" w:cs="Times New Roman"/>
          <w:b/>
          <w:iCs/>
          <w:spacing w:val="-2"/>
          <w:sz w:val="24"/>
          <w:szCs w:val="24"/>
        </w:rPr>
        <w:t xml:space="preserve">О назначении </w:t>
      </w:r>
      <w:r w:rsidRPr="00ED0105">
        <w:rPr>
          <w:rFonts w:ascii="Times New Roman" w:hAnsi="Times New Roman" w:cs="Times New Roman"/>
          <w:b/>
          <w:sz w:val="24"/>
          <w:szCs w:val="24"/>
        </w:rPr>
        <w:t>аудиторской организации АО «Теплоэнергосервис»</w:t>
      </w:r>
      <w:r w:rsidRPr="00ED0105">
        <w:rPr>
          <w:rFonts w:ascii="Times New Roman" w:hAnsi="Times New Roman" w:cs="Times New Roman"/>
          <w:b/>
          <w:spacing w:val="-3"/>
          <w:sz w:val="24"/>
          <w:szCs w:val="24"/>
        </w:rPr>
        <w:t>.</w:t>
      </w:r>
    </w:p>
    <w:p w:rsidR="00ED0105" w:rsidRPr="00ED0105" w:rsidRDefault="00ED0105" w:rsidP="004D639E">
      <w:pPr>
        <w:tabs>
          <w:tab w:val="righ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105">
        <w:rPr>
          <w:rFonts w:ascii="Times New Roman" w:hAnsi="Times New Roman" w:cs="Times New Roman"/>
          <w:b/>
          <w:bCs/>
          <w:sz w:val="24"/>
          <w:szCs w:val="24"/>
        </w:rPr>
        <w:t>ПРОЕКТ РЕШЕНИЯ:</w:t>
      </w:r>
    </w:p>
    <w:p w:rsidR="00ED0105" w:rsidRDefault="00ED0105" w:rsidP="004D63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105">
        <w:rPr>
          <w:rFonts w:ascii="Times New Roman" w:hAnsi="Times New Roman" w:cs="Times New Roman"/>
          <w:sz w:val="24"/>
          <w:szCs w:val="24"/>
        </w:rPr>
        <w:t>Назначить Общество с ограниченной ответственностью «ФинЭкспертиза» (ОГРН 1027739127734) аудиторской организацией Общества.</w:t>
      </w:r>
    </w:p>
    <w:p w:rsidR="0065212A" w:rsidRDefault="0065212A" w:rsidP="004D639E">
      <w:pPr>
        <w:tabs>
          <w:tab w:val="left" w:pos="851"/>
        </w:tabs>
        <w:spacing w:line="216" w:lineRule="auto"/>
        <w:jc w:val="both"/>
        <w:rPr>
          <w:rFonts w:ascii="Times New Roman" w:hAnsi="Times New Roman" w:cs="Times New Roman"/>
          <w:b/>
          <w:iCs/>
          <w:spacing w:val="-2"/>
          <w:sz w:val="24"/>
          <w:szCs w:val="24"/>
        </w:rPr>
      </w:pPr>
      <w:bookmarkStart w:id="0" w:name="_GoBack"/>
      <w:bookmarkEnd w:id="0"/>
    </w:p>
    <w:p w:rsidR="0065212A" w:rsidRPr="0065212A" w:rsidRDefault="0065212A" w:rsidP="004D639E">
      <w:pPr>
        <w:tabs>
          <w:tab w:val="left" w:pos="851"/>
        </w:tabs>
        <w:spacing w:line="216" w:lineRule="auto"/>
        <w:jc w:val="both"/>
        <w:rPr>
          <w:rFonts w:ascii="Times New Roman" w:hAnsi="Times New Roman" w:cs="Times New Roman"/>
          <w:b/>
          <w:iCs/>
          <w:spacing w:val="-2"/>
          <w:sz w:val="24"/>
          <w:szCs w:val="24"/>
        </w:rPr>
      </w:pPr>
      <w:r w:rsidRPr="0065212A">
        <w:rPr>
          <w:rFonts w:ascii="Times New Roman" w:hAnsi="Times New Roman" w:cs="Times New Roman"/>
          <w:b/>
          <w:iCs/>
          <w:spacing w:val="-2"/>
          <w:sz w:val="24"/>
          <w:szCs w:val="24"/>
        </w:rPr>
        <w:t>ВОПРОС № 5: Об утверждении Устава АО «Теплоэнергосервис» в новой редакции.</w:t>
      </w:r>
    </w:p>
    <w:p w:rsidR="0065212A" w:rsidRPr="00ED0105" w:rsidRDefault="0065212A" w:rsidP="004D639E">
      <w:pPr>
        <w:tabs>
          <w:tab w:val="righ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105">
        <w:rPr>
          <w:rFonts w:ascii="Times New Roman" w:hAnsi="Times New Roman" w:cs="Times New Roman"/>
          <w:b/>
          <w:bCs/>
          <w:sz w:val="24"/>
          <w:szCs w:val="24"/>
        </w:rPr>
        <w:t>ПРОЕКТ РЕШЕНИЯ:</w:t>
      </w:r>
    </w:p>
    <w:p w:rsidR="00A55175" w:rsidRPr="0065212A" w:rsidRDefault="0065212A" w:rsidP="004D63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12A">
        <w:rPr>
          <w:rFonts w:ascii="Times New Roman" w:hAnsi="Times New Roman" w:cs="Times New Roman"/>
          <w:sz w:val="24"/>
          <w:szCs w:val="24"/>
        </w:rPr>
        <w:t>Утвердить Устав АО «Теплоэнергосервис» в новой редакции.</w:t>
      </w:r>
    </w:p>
    <w:p w:rsidR="00A55175" w:rsidRPr="00A55175" w:rsidRDefault="00A55175" w:rsidP="00A55175">
      <w:pPr>
        <w:tabs>
          <w:tab w:val="right" w:pos="426"/>
        </w:tabs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A55175" w:rsidRDefault="00A55175"/>
    <w:sectPr w:rsidR="00A55175" w:rsidSect="0080021C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92F5F"/>
    <w:multiLevelType w:val="hybridMultilevel"/>
    <w:tmpl w:val="A698A61C"/>
    <w:lvl w:ilvl="0" w:tplc="120C9D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A5FCE"/>
    <w:multiLevelType w:val="multilevel"/>
    <w:tmpl w:val="496E7404"/>
    <w:lvl w:ilvl="0">
      <w:start w:val="1"/>
      <w:numFmt w:val="decimal"/>
      <w:pStyle w:val="a"/>
      <w:lvlText w:val="%1."/>
      <w:lvlJc w:val="left"/>
      <w:pPr>
        <w:ind w:left="0" w:firstLine="567"/>
      </w:pPr>
    </w:lvl>
    <w:lvl w:ilvl="1">
      <w:start w:val="1"/>
      <w:numFmt w:val="decimal"/>
      <w:lvlText w:val="%1.%2."/>
      <w:lvlJc w:val="left"/>
      <w:pPr>
        <w:ind w:left="2126" w:hanging="708"/>
      </w:pPr>
    </w:lvl>
    <w:lvl w:ilvl="2">
      <w:start w:val="1"/>
      <w:numFmt w:val="decimal"/>
      <w:lvlText w:val="%1.%2.%3."/>
      <w:lvlJc w:val="left"/>
      <w:pPr>
        <w:ind w:left="2835" w:hanging="708"/>
      </w:pPr>
    </w:lvl>
    <w:lvl w:ilvl="3">
      <w:start w:val="1"/>
      <w:numFmt w:val="decimal"/>
      <w:lvlText w:val="%1.%2.%3.%4."/>
      <w:lvlJc w:val="left"/>
      <w:pPr>
        <w:ind w:left="3540" w:hanging="708"/>
      </w:pPr>
    </w:lvl>
    <w:lvl w:ilvl="4">
      <w:start w:val="1"/>
      <w:numFmt w:val="decimal"/>
      <w:lvlText w:val="%1.%2.%3.%4.%5."/>
      <w:lvlJc w:val="left"/>
      <w:pPr>
        <w:ind w:left="4248" w:hanging="708"/>
      </w:pPr>
    </w:lvl>
    <w:lvl w:ilvl="5">
      <w:start w:val="1"/>
      <w:numFmt w:val="none"/>
      <w:lvlText w:val=""/>
      <w:lvlJc w:val="left"/>
    </w:lvl>
    <w:lvl w:ilvl="6">
      <w:start w:val="1"/>
      <w:numFmt w:val="decimal"/>
      <w:lvlText w:val="%1.%2.%3.%4.%5.%6.%7."/>
      <w:lvlJc w:val="left"/>
      <w:pPr>
        <w:ind w:left="5664" w:hanging="708"/>
      </w:pPr>
    </w:lvl>
    <w:lvl w:ilvl="7">
      <w:start w:val="1"/>
      <w:numFmt w:val="decimal"/>
      <w:lvlText w:val="%1.%2.%3.%4.%5.%6.%7.%8."/>
      <w:lvlJc w:val="left"/>
      <w:pPr>
        <w:ind w:left="6372" w:hanging="708"/>
      </w:pPr>
    </w:lvl>
    <w:lvl w:ilvl="8">
      <w:start w:val="1"/>
      <w:numFmt w:val="decimal"/>
      <w:lvlText w:val="%1.%2.%3.%4.%5.%6.%7.%8.%9."/>
      <w:lvlJc w:val="left"/>
      <w:pPr>
        <w:ind w:left="7080" w:hanging="708"/>
      </w:pPr>
    </w:lvl>
  </w:abstractNum>
  <w:abstractNum w:abstractNumId="2" w15:restartNumberingAfterBreak="0">
    <w:nsid w:val="516318D8"/>
    <w:multiLevelType w:val="hybridMultilevel"/>
    <w:tmpl w:val="D5300DBC"/>
    <w:lvl w:ilvl="0" w:tplc="11F654B4">
      <w:start w:val="1"/>
      <w:numFmt w:val="decimal"/>
      <w:lvlText w:val="%1."/>
      <w:lvlJc w:val="left"/>
      <w:pPr>
        <w:ind w:left="720" w:hanging="360"/>
      </w:pPr>
      <w:rPr>
        <w:rFonts w:hint="default"/>
        <w:b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01912"/>
    <w:multiLevelType w:val="hybridMultilevel"/>
    <w:tmpl w:val="C8447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01762"/>
    <w:multiLevelType w:val="hybridMultilevel"/>
    <w:tmpl w:val="6AC2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21C2D"/>
    <w:multiLevelType w:val="hybridMultilevel"/>
    <w:tmpl w:val="C666EA7E"/>
    <w:lvl w:ilvl="0" w:tplc="5B2295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75"/>
    <w:rsid w:val="002F0F80"/>
    <w:rsid w:val="004B7D23"/>
    <w:rsid w:val="004D639E"/>
    <w:rsid w:val="0065212A"/>
    <w:rsid w:val="0080021C"/>
    <w:rsid w:val="00A55175"/>
    <w:rsid w:val="00CA20C6"/>
    <w:rsid w:val="00D36130"/>
    <w:rsid w:val="00ED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929F"/>
  <w15:chartTrackingRefBased/>
  <w15:docId w15:val="{880F7637-A7B4-4CCB-97D2-2CA429FA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">
    <w:name w:val="заголовок 2"/>
    <w:basedOn w:val="a0"/>
    <w:next w:val="a0"/>
    <w:rsid w:val="00A55175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4">
    <w:name w:val="Body Text Indent"/>
    <w:basedOn w:val="a0"/>
    <w:link w:val="a5"/>
    <w:rsid w:val="00A5517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A551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0"/>
    <w:uiPriority w:val="34"/>
    <w:qFormat/>
    <w:rsid w:val="00A55175"/>
    <w:pPr>
      <w:ind w:left="720"/>
      <w:contextualSpacing/>
    </w:pPr>
  </w:style>
  <w:style w:type="paragraph" w:styleId="a">
    <w:name w:val="List Number"/>
    <w:basedOn w:val="a0"/>
    <w:rsid w:val="0080021C"/>
    <w:pPr>
      <w:numPr>
        <w:numId w:val="3"/>
      </w:numPr>
      <w:spacing w:before="60"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7">
    <w:name w:val="Normal (Web)"/>
    <w:basedOn w:val="a0"/>
    <w:uiPriority w:val="99"/>
    <w:unhideWhenUsed/>
    <w:rsid w:val="002F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Ольга Кирилловна</dc:creator>
  <cp:keywords/>
  <dc:description/>
  <cp:lastModifiedBy>Хайрова Альбина Фяритовна</cp:lastModifiedBy>
  <cp:revision>6</cp:revision>
  <dcterms:created xsi:type="dcterms:W3CDTF">2024-02-27T05:33:00Z</dcterms:created>
  <dcterms:modified xsi:type="dcterms:W3CDTF">2024-04-16T13:36:00Z</dcterms:modified>
</cp:coreProperties>
</file>